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1E71" w:rsidRDefault="00AF1E71" w:rsidP="009E242B">
      <w:pPr>
        <w:rPr>
          <w:sz w:val="24"/>
          <w:szCs w:val="24"/>
        </w:rPr>
      </w:pPr>
    </w:p>
    <w:p w:rsidR="00F90CBB" w:rsidRPr="00F90CBB" w:rsidRDefault="00F90CBB" w:rsidP="00F90CBB">
      <w:pPr>
        <w:spacing w:before="100" w:beforeAutospacing="1" w:after="100" w:afterAutospacing="1"/>
        <w:rPr>
          <w:rFonts w:ascii="Times New Roman" w:eastAsia="Times New Roman" w:hAnsi="Times New Roman"/>
          <w:sz w:val="24"/>
          <w:szCs w:val="24"/>
          <w:lang w:val="en-ZA"/>
        </w:rPr>
      </w:pPr>
      <w:r w:rsidRPr="00F90CBB">
        <w:rPr>
          <w:rFonts w:ascii="Times New Roman" w:eastAsia="Times New Roman" w:hAnsi="Times New Roman"/>
          <w:b/>
          <w:bCs/>
          <w:sz w:val="24"/>
          <w:szCs w:val="24"/>
          <w:lang w:val="en-ZA"/>
        </w:rPr>
        <w:t>NOTICE TO COMPLY NUMBER: MBY0542</w:t>
      </w:r>
    </w:p>
    <w:p w:rsidR="00F90CBB" w:rsidRPr="00F90CBB" w:rsidRDefault="00F90CBB" w:rsidP="00F90CBB">
      <w:pPr>
        <w:spacing w:before="100" w:beforeAutospacing="1" w:after="100" w:afterAutospacing="1"/>
        <w:rPr>
          <w:rFonts w:ascii="Times New Roman" w:eastAsia="Times New Roman" w:hAnsi="Times New Roman"/>
          <w:sz w:val="24"/>
          <w:szCs w:val="24"/>
          <w:lang w:val="en-ZA"/>
        </w:rPr>
      </w:pPr>
      <w:r w:rsidRPr="00F90CBB">
        <w:rPr>
          <w:rFonts w:ascii="Times New Roman" w:eastAsia="Times New Roman" w:hAnsi="Times New Roman"/>
          <w:b/>
          <w:bCs/>
          <w:sz w:val="24"/>
          <w:szCs w:val="24"/>
          <w:lang w:val="en-ZA"/>
        </w:rPr>
        <w:t>DATE: 31 December 2024</w:t>
      </w:r>
    </w:p>
    <w:p w:rsidR="00F90CBB" w:rsidRPr="00F90CBB" w:rsidRDefault="00F90CBB" w:rsidP="00F90CBB">
      <w:pPr>
        <w:spacing w:before="100" w:beforeAutospacing="1" w:after="100" w:afterAutospacing="1"/>
        <w:rPr>
          <w:rFonts w:ascii="Times New Roman" w:eastAsia="Times New Roman" w:hAnsi="Times New Roman"/>
          <w:sz w:val="24"/>
          <w:szCs w:val="24"/>
          <w:lang w:val="en-ZA"/>
        </w:rPr>
      </w:pPr>
      <w:r w:rsidRPr="00F90CBB">
        <w:rPr>
          <w:rFonts w:ascii="Times New Roman" w:eastAsia="Times New Roman" w:hAnsi="Times New Roman"/>
          <w:b/>
          <w:bCs/>
          <w:sz w:val="24"/>
          <w:szCs w:val="24"/>
          <w:lang w:val="en-ZA"/>
        </w:rPr>
        <w:t xml:space="preserve">Dear Mr. and Mrs. </w:t>
      </w:r>
      <w:proofErr w:type="spellStart"/>
      <w:r w:rsidRPr="00F90CBB">
        <w:rPr>
          <w:rFonts w:ascii="Times New Roman" w:eastAsia="Times New Roman" w:hAnsi="Times New Roman"/>
          <w:b/>
          <w:bCs/>
          <w:sz w:val="24"/>
          <w:szCs w:val="24"/>
          <w:lang w:val="en-ZA"/>
        </w:rPr>
        <w:t>Prins</w:t>
      </w:r>
      <w:proofErr w:type="spellEnd"/>
      <w:r w:rsidRPr="00F90CBB">
        <w:rPr>
          <w:rFonts w:ascii="Times New Roman" w:eastAsia="Times New Roman" w:hAnsi="Times New Roman"/>
          <w:b/>
          <w:bCs/>
          <w:sz w:val="24"/>
          <w:szCs w:val="24"/>
          <w:lang w:val="en-ZA"/>
        </w:rPr>
        <w:t>,</w:t>
      </w:r>
    </w:p>
    <w:p w:rsidR="00F90CBB" w:rsidRPr="00F90CBB" w:rsidRDefault="00F90CBB" w:rsidP="000C0B18">
      <w:pPr>
        <w:spacing w:before="100" w:beforeAutospacing="1" w:after="100" w:afterAutospacing="1"/>
        <w:rPr>
          <w:rFonts w:ascii="Times New Roman" w:eastAsia="Times New Roman" w:hAnsi="Times New Roman"/>
          <w:sz w:val="24"/>
          <w:szCs w:val="24"/>
          <w:lang w:val="en-ZA"/>
        </w:rPr>
      </w:pPr>
      <w:r w:rsidRPr="00F90CBB">
        <w:rPr>
          <w:rFonts w:ascii="Times New Roman" w:eastAsia="Times New Roman" w:hAnsi="Times New Roman"/>
          <w:sz w:val="24"/>
          <w:szCs w:val="24"/>
          <w:lang w:val="en-ZA"/>
        </w:rPr>
        <w:t xml:space="preserve">Following the inspection conducted at </w:t>
      </w:r>
      <w:r w:rsidRPr="00F90CBB">
        <w:rPr>
          <w:rFonts w:ascii="Times New Roman" w:eastAsia="Times New Roman" w:hAnsi="Times New Roman"/>
          <w:b/>
          <w:bCs/>
          <w:sz w:val="24"/>
          <w:szCs w:val="24"/>
          <w:lang w:val="en-ZA"/>
        </w:rPr>
        <w:t>Fairview Farm</w:t>
      </w:r>
      <w:r w:rsidRPr="00F90CBB">
        <w:rPr>
          <w:rFonts w:ascii="Times New Roman" w:eastAsia="Times New Roman" w:hAnsi="Times New Roman"/>
          <w:sz w:val="24"/>
          <w:szCs w:val="24"/>
          <w:lang w:val="en-ZA"/>
        </w:rPr>
        <w:t>, there are several concerns and recommendations that need to be addressed to ensure the proper welfare of the animals under your care. Please review the points below and take the necessary actions:</w:t>
      </w:r>
    </w:p>
    <w:p w:rsidR="00F90CBB" w:rsidRPr="00F90CBB" w:rsidRDefault="00F90CBB" w:rsidP="00F90CBB">
      <w:pPr>
        <w:spacing w:before="100" w:beforeAutospacing="1" w:after="100" w:afterAutospacing="1"/>
        <w:rPr>
          <w:rFonts w:ascii="Times New Roman" w:eastAsia="Times New Roman" w:hAnsi="Times New Roman"/>
          <w:sz w:val="24"/>
          <w:szCs w:val="24"/>
          <w:lang w:val="en-ZA"/>
        </w:rPr>
      </w:pPr>
      <w:r w:rsidRPr="00F90CBB">
        <w:rPr>
          <w:rFonts w:ascii="Times New Roman" w:eastAsia="Times New Roman" w:hAnsi="Times New Roman"/>
          <w:b/>
          <w:bCs/>
          <w:sz w:val="24"/>
          <w:szCs w:val="24"/>
          <w:lang w:val="en-ZA"/>
        </w:rPr>
        <w:t>1) PAPA License</w:t>
      </w:r>
      <w:r w:rsidRPr="00F90CBB">
        <w:rPr>
          <w:rFonts w:ascii="Times New Roman" w:eastAsia="Times New Roman" w:hAnsi="Times New Roman"/>
          <w:sz w:val="24"/>
          <w:szCs w:val="24"/>
          <w:lang w:val="en-ZA"/>
        </w:rPr>
        <w:br/>
        <w:t>Although Dr. Marla Wilken from the State Veterinary Services has stated that it may not be necessary to apply for a PAPA license, I would still recommend that you apply for one. Despite the fact that the public is not allowed to enter the enclosures or touch the animals, you are still exhibiting the animals to the public, which could require this license.</w:t>
      </w:r>
    </w:p>
    <w:p w:rsidR="00F90CBB" w:rsidRPr="00F90CBB" w:rsidRDefault="00F90CBB" w:rsidP="00F90CBB">
      <w:pPr>
        <w:spacing w:before="100" w:beforeAutospacing="1" w:after="100" w:afterAutospacing="1"/>
        <w:rPr>
          <w:rFonts w:ascii="Times New Roman" w:eastAsia="Times New Roman" w:hAnsi="Times New Roman"/>
          <w:sz w:val="24"/>
          <w:szCs w:val="24"/>
          <w:lang w:val="en-ZA"/>
        </w:rPr>
      </w:pPr>
      <w:r w:rsidRPr="00F90CBB">
        <w:rPr>
          <w:rFonts w:ascii="Times New Roman" w:eastAsia="Times New Roman" w:hAnsi="Times New Roman"/>
          <w:b/>
          <w:bCs/>
          <w:sz w:val="24"/>
          <w:szCs w:val="24"/>
          <w:lang w:val="en-ZA"/>
        </w:rPr>
        <w:t>2) Potbelly Pig Enclosure</w:t>
      </w:r>
      <w:r w:rsidRPr="00F90CBB">
        <w:rPr>
          <w:rFonts w:ascii="Times New Roman" w:eastAsia="Times New Roman" w:hAnsi="Times New Roman"/>
          <w:sz w:val="24"/>
          <w:szCs w:val="24"/>
          <w:lang w:val="en-ZA"/>
        </w:rPr>
        <w:br/>
        <w:t>The potbelly pigs must be provided with a source of water or a sprinkler to help them cool down as needed. This is part of environmental enrichment, which</w:t>
      </w:r>
      <w:r w:rsidR="00B5729C">
        <w:rPr>
          <w:rFonts w:ascii="Times New Roman" w:eastAsia="Times New Roman" w:hAnsi="Times New Roman"/>
          <w:sz w:val="24"/>
          <w:szCs w:val="24"/>
          <w:lang w:val="en-ZA"/>
        </w:rPr>
        <w:t xml:space="preserve"> is essential</w:t>
      </w:r>
      <w:r w:rsidRPr="00F90CBB">
        <w:rPr>
          <w:rFonts w:ascii="Times New Roman" w:eastAsia="Times New Roman" w:hAnsi="Times New Roman"/>
          <w:sz w:val="24"/>
          <w:szCs w:val="24"/>
          <w:lang w:val="en-ZA"/>
        </w:rPr>
        <w:t xml:space="preserve"> for the proper care of pigs, whether kept on a small or large scale. Environmental enrichment is essential to improve the living conditions of animals in confinement and is aligned with the Five Freedoms, specifically the "Freedom to express normal </w:t>
      </w:r>
      <w:proofErr w:type="spellStart"/>
      <w:r w:rsidRPr="00F90CBB">
        <w:rPr>
          <w:rFonts w:ascii="Times New Roman" w:eastAsia="Times New Roman" w:hAnsi="Times New Roman"/>
          <w:sz w:val="24"/>
          <w:szCs w:val="24"/>
          <w:lang w:val="en-ZA"/>
        </w:rPr>
        <w:t>behavior</w:t>
      </w:r>
      <w:proofErr w:type="spellEnd"/>
      <w:r w:rsidRPr="00F90CBB">
        <w:rPr>
          <w:rFonts w:ascii="Times New Roman" w:eastAsia="Times New Roman" w:hAnsi="Times New Roman"/>
          <w:sz w:val="24"/>
          <w:szCs w:val="24"/>
          <w:lang w:val="en-ZA"/>
        </w:rPr>
        <w:t>." Several options for water sources or c</w:t>
      </w:r>
      <w:bookmarkStart w:id="0" w:name="_GoBack"/>
      <w:bookmarkEnd w:id="0"/>
      <w:r w:rsidRPr="00F90CBB">
        <w:rPr>
          <w:rFonts w:ascii="Times New Roman" w:eastAsia="Times New Roman" w:hAnsi="Times New Roman"/>
          <w:sz w:val="24"/>
          <w:szCs w:val="24"/>
          <w:lang w:val="en-ZA"/>
        </w:rPr>
        <w:t>ooling systems should be considered.</w:t>
      </w:r>
    </w:p>
    <w:p w:rsidR="00F90CBB" w:rsidRPr="00F90CBB" w:rsidRDefault="00F90CBB" w:rsidP="00F90CBB">
      <w:pPr>
        <w:spacing w:before="100" w:beforeAutospacing="1" w:after="100" w:afterAutospacing="1"/>
        <w:rPr>
          <w:rFonts w:ascii="Times New Roman" w:eastAsia="Times New Roman" w:hAnsi="Times New Roman"/>
          <w:sz w:val="24"/>
          <w:szCs w:val="24"/>
          <w:lang w:val="en-ZA"/>
        </w:rPr>
      </w:pPr>
      <w:r w:rsidRPr="00F90CBB">
        <w:rPr>
          <w:rFonts w:ascii="Times New Roman" w:eastAsia="Times New Roman" w:hAnsi="Times New Roman"/>
          <w:b/>
          <w:bCs/>
          <w:sz w:val="24"/>
          <w:szCs w:val="24"/>
          <w:lang w:val="en-ZA"/>
        </w:rPr>
        <w:t>3) Rabbit Enclosure</w:t>
      </w:r>
      <w:r w:rsidRPr="00F90CBB">
        <w:rPr>
          <w:rFonts w:ascii="Times New Roman" w:eastAsia="Times New Roman" w:hAnsi="Times New Roman"/>
          <w:sz w:val="24"/>
          <w:szCs w:val="24"/>
          <w:lang w:val="en-ZA"/>
        </w:rPr>
        <w:br/>
        <w:t>The welfare of the rabbits can be enhanced through environmental enrichment. Consider providing chew toys such as untreated wicker baskets, untreated wood blocks, or dried pine cones to keep the rabbits engaged and entertained. Cardboard boxes can also serve as both play structures and hiding spots. You can enrich the pens with non-toxic plants (protected from chewing by fencing), artificial tunnels, wooden platforms, and suitable toys.</w:t>
      </w:r>
    </w:p>
    <w:p w:rsidR="00F90CBB" w:rsidRPr="00F90CBB" w:rsidRDefault="00F90CBB" w:rsidP="00F90CBB">
      <w:pPr>
        <w:spacing w:before="100" w:beforeAutospacing="1" w:after="100" w:afterAutospacing="1"/>
        <w:rPr>
          <w:rFonts w:ascii="Times New Roman" w:eastAsia="Times New Roman" w:hAnsi="Times New Roman"/>
          <w:sz w:val="24"/>
          <w:szCs w:val="24"/>
          <w:lang w:val="en-ZA"/>
        </w:rPr>
      </w:pPr>
      <w:r w:rsidRPr="00F90CBB">
        <w:rPr>
          <w:rFonts w:ascii="Times New Roman" w:eastAsia="Times New Roman" w:hAnsi="Times New Roman"/>
          <w:sz w:val="24"/>
          <w:szCs w:val="24"/>
          <w:lang w:val="en-ZA"/>
        </w:rPr>
        <w:t>In terms of bedding, sawdust or wood shavings should be free from fine dust, microbial, and chemical contaminants. A minimum of 4 cm of bedding is recommended. Avoid using resinous wood shavings such as cedar or pine, as they can be hazardous. Bedding should be changed weekly, and wet spots should be cleaned daily.</w:t>
      </w:r>
    </w:p>
    <w:p w:rsidR="00F90CBB" w:rsidRPr="00F90CBB" w:rsidRDefault="00F90CBB" w:rsidP="00F90CBB">
      <w:pPr>
        <w:spacing w:before="100" w:beforeAutospacing="1" w:after="100" w:afterAutospacing="1"/>
        <w:rPr>
          <w:rFonts w:ascii="Times New Roman" w:eastAsia="Times New Roman" w:hAnsi="Times New Roman"/>
          <w:sz w:val="24"/>
          <w:szCs w:val="24"/>
          <w:lang w:val="en-ZA"/>
        </w:rPr>
      </w:pPr>
      <w:r w:rsidRPr="00F90CBB">
        <w:rPr>
          <w:rFonts w:ascii="Times New Roman" w:eastAsia="Times New Roman" w:hAnsi="Times New Roman"/>
          <w:b/>
          <w:bCs/>
          <w:sz w:val="24"/>
          <w:szCs w:val="24"/>
          <w:lang w:val="en-ZA"/>
        </w:rPr>
        <w:t>Dietary Recommendations</w:t>
      </w:r>
      <w:proofErr w:type="gramStart"/>
      <w:r w:rsidRPr="00F90CBB">
        <w:rPr>
          <w:rFonts w:ascii="Times New Roman" w:eastAsia="Times New Roman" w:hAnsi="Times New Roman"/>
          <w:b/>
          <w:bCs/>
          <w:sz w:val="24"/>
          <w:szCs w:val="24"/>
          <w:lang w:val="en-ZA"/>
        </w:rPr>
        <w:t>:</w:t>
      </w:r>
      <w:proofErr w:type="gramEnd"/>
      <w:r w:rsidRPr="00F90CBB">
        <w:rPr>
          <w:rFonts w:ascii="Times New Roman" w:eastAsia="Times New Roman" w:hAnsi="Times New Roman"/>
          <w:sz w:val="24"/>
          <w:szCs w:val="24"/>
          <w:lang w:val="en-ZA"/>
        </w:rPr>
        <w:br/>
        <w:t xml:space="preserve">The most important component of a rabbit’s diet is grass, hay, or </w:t>
      </w:r>
      <w:proofErr w:type="spellStart"/>
      <w:r w:rsidRPr="00F90CBB">
        <w:rPr>
          <w:rFonts w:ascii="Times New Roman" w:eastAsia="Times New Roman" w:hAnsi="Times New Roman"/>
          <w:sz w:val="24"/>
          <w:szCs w:val="24"/>
          <w:lang w:val="en-ZA"/>
        </w:rPr>
        <w:t>lucerne</w:t>
      </w:r>
      <w:proofErr w:type="spellEnd"/>
      <w:r w:rsidRPr="00F90CBB">
        <w:rPr>
          <w:rFonts w:ascii="Times New Roman" w:eastAsia="Times New Roman" w:hAnsi="Times New Roman"/>
          <w:sz w:val="24"/>
          <w:szCs w:val="24"/>
          <w:lang w:val="en-ZA"/>
        </w:rPr>
        <w:t xml:space="preserve">, which should be available at all </w:t>
      </w:r>
      <w:r w:rsidRPr="00F90CBB">
        <w:rPr>
          <w:rFonts w:ascii="Times New Roman" w:eastAsia="Times New Roman" w:hAnsi="Times New Roman"/>
          <w:sz w:val="24"/>
          <w:szCs w:val="24"/>
          <w:lang w:val="en-ZA"/>
        </w:rPr>
        <w:lastRenderedPageBreak/>
        <w:t>times to maintain healthy digestion. Good quality rabbit pellets are also necessary, along with fresh leafy greens, which should constitute the third component of the diet.</w:t>
      </w:r>
    </w:p>
    <w:p w:rsidR="00F90CBB" w:rsidRPr="00F90CBB" w:rsidRDefault="00F90CBB" w:rsidP="00F90CBB">
      <w:pPr>
        <w:spacing w:before="100" w:beforeAutospacing="1" w:after="100" w:afterAutospacing="1"/>
        <w:rPr>
          <w:rFonts w:ascii="Times New Roman" w:eastAsia="Times New Roman" w:hAnsi="Times New Roman"/>
          <w:sz w:val="24"/>
          <w:szCs w:val="24"/>
          <w:lang w:val="en-ZA"/>
        </w:rPr>
      </w:pPr>
      <w:r w:rsidRPr="00F90CBB">
        <w:rPr>
          <w:rFonts w:ascii="Times New Roman" w:eastAsia="Times New Roman" w:hAnsi="Times New Roman"/>
          <w:sz w:val="24"/>
          <w:szCs w:val="24"/>
          <w:lang w:val="en-ZA"/>
        </w:rPr>
        <w:t>I trust that these recommendations will be addressed promptly. Should you have any questions or require assistance, please feel free to contact me directly.</w:t>
      </w:r>
    </w:p>
    <w:p w:rsidR="00F90CBB" w:rsidRPr="00F90CBB" w:rsidRDefault="00F90CBB" w:rsidP="00F90CBB">
      <w:pPr>
        <w:spacing w:before="100" w:beforeAutospacing="1" w:after="100" w:afterAutospacing="1"/>
        <w:rPr>
          <w:rFonts w:ascii="Times New Roman" w:eastAsia="Times New Roman" w:hAnsi="Times New Roman"/>
          <w:sz w:val="24"/>
          <w:szCs w:val="24"/>
          <w:lang w:val="en-ZA"/>
        </w:rPr>
      </w:pPr>
      <w:r w:rsidRPr="00F90CBB">
        <w:rPr>
          <w:rFonts w:ascii="Times New Roman" w:eastAsia="Times New Roman" w:hAnsi="Times New Roman"/>
          <w:b/>
          <w:bCs/>
          <w:sz w:val="24"/>
          <w:szCs w:val="24"/>
          <w:lang w:val="en-ZA"/>
        </w:rPr>
        <w:t>Regards</w:t>
      </w:r>
      <w:proofErr w:type="gramStart"/>
      <w:r w:rsidRPr="00F90CBB">
        <w:rPr>
          <w:rFonts w:ascii="Times New Roman" w:eastAsia="Times New Roman" w:hAnsi="Times New Roman"/>
          <w:b/>
          <w:bCs/>
          <w:sz w:val="24"/>
          <w:szCs w:val="24"/>
          <w:lang w:val="en-ZA"/>
        </w:rPr>
        <w:t>,</w:t>
      </w:r>
      <w:proofErr w:type="gramEnd"/>
      <w:r w:rsidRPr="00F90CBB">
        <w:rPr>
          <w:rFonts w:ascii="Times New Roman" w:eastAsia="Times New Roman" w:hAnsi="Times New Roman"/>
          <w:sz w:val="24"/>
          <w:szCs w:val="24"/>
          <w:lang w:val="en-ZA"/>
        </w:rPr>
        <w:br/>
        <w:t>Inspector Mariaan Wentzel</w:t>
      </w:r>
      <w:r w:rsidRPr="00F90CBB">
        <w:rPr>
          <w:rFonts w:ascii="Times New Roman" w:eastAsia="Times New Roman" w:hAnsi="Times New Roman"/>
          <w:sz w:val="24"/>
          <w:szCs w:val="24"/>
          <w:lang w:val="en-ZA"/>
        </w:rPr>
        <w:br/>
        <w:t>Mosselbay SPCA</w:t>
      </w:r>
    </w:p>
    <w:p w:rsidR="00AF1E71" w:rsidRDefault="00AF1E71" w:rsidP="009E242B">
      <w:pPr>
        <w:rPr>
          <w:sz w:val="24"/>
          <w:szCs w:val="24"/>
        </w:rPr>
      </w:pPr>
    </w:p>
    <w:p w:rsidR="00AF1E71" w:rsidRDefault="00AF1E71" w:rsidP="009E242B">
      <w:pPr>
        <w:rPr>
          <w:sz w:val="24"/>
          <w:szCs w:val="24"/>
        </w:rPr>
      </w:pPr>
    </w:p>
    <w:p w:rsidR="00AF1E71" w:rsidRDefault="00AF1E71" w:rsidP="009E242B">
      <w:pPr>
        <w:rPr>
          <w:sz w:val="24"/>
          <w:szCs w:val="24"/>
        </w:rPr>
      </w:pPr>
    </w:p>
    <w:p w:rsidR="00AF1E71" w:rsidRDefault="00AF1E71" w:rsidP="009E242B">
      <w:pPr>
        <w:rPr>
          <w:sz w:val="24"/>
          <w:szCs w:val="24"/>
        </w:rPr>
      </w:pPr>
    </w:p>
    <w:sectPr w:rsidR="00AF1E71" w:rsidSect="00483A33">
      <w:headerReference w:type="default" r:id="rId7"/>
      <w:footerReference w:type="default" r:id="rId8"/>
      <w:type w:val="continuous"/>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35E" w:rsidRDefault="0036635E" w:rsidP="00DC7345">
      <w:r>
        <w:separator/>
      </w:r>
    </w:p>
  </w:endnote>
  <w:endnote w:type="continuationSeparator" w:id="0">
    <w:p w:rsidR="0036635E" w:rsidRDefault="0036635E" w:rsidP="00DC7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7796363"/>
      <w:docPartObj>
        <w:docPartGallery w:val="Page Numbers (Bottom of Page)"/>
        <w:docPartUnique/>
      </w:docPartObj>
    </w:sdtPr>
    <w:sdtEndPr>
      <w:rPr>
        <w:color w:val="7F7F7F" w:themeColor="background1" w:themeShade="7F"/>
        <w:spacing w:val="60"/>
      </w:rPr>
    </w:sdtEndPr>
    <w:sdtContent>
      <w:p w:rsidR="00A6743A" w:rsidRDefault="00A6743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0C0B18" w:rsidRPr="000C0B18">
          <w:rPr>
            <w:b/>
            <w:bCs/>
            <w:noProof/>
          </w:rPr>
          <w:t>2</w:t>
        </w:r>
        <w:r>
          <w:rPr>
            <w:b/>
            <w:bCs/>
            <w:noProof/>
          </w:rPr>
          <w:fldChar w:fldCharType="end"/>
        </w:r>
        <w:r>
          <w:rPr>
            <w:b/>
            <w:bCs/>
          </w:rPr>
          <w:t xml:space="preserve"> </w:t>
        </w:r>
        <w:r>
          <w:rPr>
            <w:b/>
            <w:bCs/>
          </w:rPr>
          <w:t xml:space="preserve">| </w:t>
        </w:r>
        <w:r>
          <w:rPr>
            <w:color w:val="7F7F7F" w:themeColor="background1" w:themeShade="7F"/>
            <w:spacing w:val="60"/>
          </w:rPr>
          <w:t>Page</w:t>
        </w:r>
      </w:p>
    </w:sdtContent>
  </w:sdt>
  <w:p w:rsidR="00A6743A" w:rsidRDefault="00A674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35E" w:rsidRDefault="0036635E" w:rsidP="00DC7345">
      <w:r>
        <w:separator/>
      </w:r>
    </w:p>
  </w:footnote>
  <w:footnote w:type="continuationSeparator" w:id="0">
    <w:p w:rsidR="0036635E" w:rsidRDefault="0036635E" w:rsidP="00DC73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43A" w:rsidRDefault="00A6743A">
    <w:pPr>
      <w:pStyle w:val="Header"/>
    </w:pPr>
    <w:r>
      <w:rPr>
        <w:noProof/>
        <w:lang w:val="en-US" w:eastAsia="en-US"/>
      </w:rPr>
      <w:drawing>
        <wp:anchor distT="0" distB="0" distL="114300" distR="114300" simplePos="0" relativeHeight="251657728" behindDoc="1" locked="0" layoutInCell="1" allowOverlap="1">
          <wp:simplePos x="0" y="0"/>
          <wp:positionH relativeFrom="column">
            <wp:posOffset>33655</wp:posOffset>
          </wp:positionH>
          <wp:positionV relativeFrom="paragraph">
            <wp:posOffset>-348615</wp:posOffset>
          </wp:positionV>
          <wp:extent cx="6549390" cy="2315210"/>
          <wp:effectExtent l="0" t="0" r="0" b="0"/>
          <wp:wrapTight wrapText="bothSides">
            <wp:wrapPolygon edited="0">
              <wp:start x="0" y="0"/>
              <wp:lineTo x="0" y="21505"/>
              <wp:lineTo x="21550" y="21505"/>
              <wp:lineTo x="21550" y="0"/>
              <wp:lineTo x="0" y="0"/>
            </wp:wrapPolygon>
          </wp:wrapTight>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9390" cy="23152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7A5FF1"/>
    <w:multiLevelType w:val="multilevel"/>
    <w:tmpl w:val="6EEA81C4"/>
    <w:lvl w:ilvl="0">
      <w:start w:val="1"/>
      <w:numFmt w:val="decimal"/>
      <w:lvlText w:val="%1."/>
      <w:lvlJc w:val="left"/>
      <w:pPr>
        <w:ind w:left="390" w:hanging="390"/>
      </w:pPr>
      <w:rPr>
        <w:rFonts w:hint="default"/>
      </w:rPr>
    </w:lvl>
    <w:lvl w:ilvl="1">
      <w:start w:val="1"/>
      <w:numFmt w:val="decimal"/>
      <w:lvlText w:val="%1.%2."/>
      <w:lvlJc w:val="left"/>
      <w:pPr>
        <w:ind w:left="248" w:hanging="39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 w15:restartNumberingAfterBreak="0">
    <w:nsid w:val="3E557FF7"/>
    <w:multiLevelType w:val="hybridMultilevel"/>
    <w:tmpl w:val="A508B9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C853C3"/>
    <w:multiLevelType w:val="multilevel"/>
    <w:tmpl w:val="57FCCB0E"/>
    <w:lvl w:ilvl="0">
      <w:start w:val="1"/>
      <w:numFmt w:val="decimal"/>
      <w:lvlText w:val="%1"/>
      <w:lvlJc w:val="left"/>
      <w:pPr>
        <w:ind w:left="495" w:hanging="495"/>
      </w:pPr>
      <w:rPr>
        <w:rFonts w:hint="default"/>
      </w:rPr>
    </w:lvl>
    <w:lvl w:ilvl="1">
      <w:start w:val="1"/>
      <w:numFmt w:val="decimal"/>
      <w:lvlText w:val="%1.%2"/>
      <w:lvlJc w:val="left"/>
      <w:pPr>
        <w:ind w:left="424" w:hanging="495"/>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872" w:hanging="1440"/>
      </w:pPr>
      <w:rPr>
        <w:rFonts w:hint="default"/>
      </w:rPr>
    </w:lvl>
  </w:abstractNum>
  <w:abstractNum w:abstractNumId="3" w15:restartNumberingAfterBreak="0">
    <w:nsid w:val="5C821F62"/>
    <w:multiLevelType w:val="multilevel"/>
    <w:tmpl w:val="5C42A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345"/>
    <w:rsid w:val="000A7AC4"/>
    <w:rsid w:val="000C0B18"/>
    <w:rsid w:val="000C71F0"/>
    <w:rsid w:val="000D1010"/>
    <w:rsid w:val="000D79F6"/>
    <w:rsid w:val="00154869"/>
    <w:rsid w:val="001D5BE7"/>
    <w:rsid w:val="0026576A"/>
    <w:rsid w:val="00267F95"/>
    <w:rsid w:val="002C649D"/>
    <w:rsid w:val="002F329B"/>
    <w:rsid w:val="0036635E"/>
    <w:rsid w:val="003B241F"/>
    <w:rsid w:val="003C4E18"/>
    <w:rsid w:val="00404751"/>
    <w:rsid w:val="00476A93"/>
    <w:rsid w:val="00483A33"/>
    <w:rsid w:val="004B5907"/>
    <w:rsid w:val="004E21B1"/>
    <w:rsid w:val="0056745D"/>
    <w:rsid w:val="0058220B"/>
    <w:rsid w:val="005B360A"/>
    <w:rsid w:val="005F5D0F"/>
    <w:rsid w:val="00605970"/>
    <w:rsid w:val="006442E7"/>
    <w:rsid w:val="00775904"/>
    <w:rsid w:val="007957FD"/>
    <w:rsid w:val="007E0A04"/>
    <w:rsid w:val="00864378"/>
    <w:rsid w:val="00895AA6"/>
    <w:rsid w:val="008C4450"/>
    <w:rsid w:val="008F5F37"/>
    <w:rsid w:val="00947DDA"/>
    <w:rsid w:val="009E242B"/>
    <w:rsid w:val="00A00868"/>
    <w:rsid w:val="00A213D8"/>
    <w:rsid w:val="00A214A6"/>
    <w:rsid w:val="00A23A28"/>
    <w:rsid w:val="00A323CC"/>
    <w:rsid w:val="00A37668"/>
    <w:rsid w:val="00A6743A"/>
    <w:rsid w:val="00AA610E"/>
    <w:rsid w:val="00AF1E71"/>
    <w:rsid w:val="00B17AB1"/>
    <w:rsid w:val="00B37DBD"/>
    <w:rsid w:val="00B469C8"/>
    <w:rsid w:val="00B5729C"/>
    <w:rsid w:val="00B937FC"/>
    <w:rsid w:val="00BA4071"/>
    <w:rsid w:val="00BA5AD9"/>
    <w:rsid w:val="00BD6099"/>
    <w:rsid w:val="00BF0E09"/>
    <w:rsid w:val="00C75528"/>
    <w:rsid w:val="00CA7D57"/>
    <w:rsid w:val="00CC50CC"/>
    <w:rsid w:val="00D05BBB"/>
    <w:rsid w:val="00D303B0"/>
    <w:rsid w:val="00D479D5"/>
    <w:rsid w:val="00D47CD2"/>
    <w:rsid w:val="00DC0F82"/>
    <w:rsid w:val="00DC7345"/>
    <w:rsid w:val="00E10361"/>
    <w:rsid w:val="00E35773"/>
    <w:rsid w:val="00E91DA1"/>
    <w:rsid w:val="00EA3152"/>
    <w:rsid w:val="00F13150"/>
    <w:rsid w:val="00F90CBB"/>
    <w:rsid w:val="00FD0465"/>
    <w:rsid w:val="00FD1E5C"/>
    <w:rsid w:val="00FF0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DD70995-9404-4179-ABBD-8223E208C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4378"/>
    <w:rPr>
      <w:sz w:val="22"/>
      <w:szCs w:val="22"/>
      <w:lang w:val="af-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C7345"/>
    <w:pPr>
      <w:tabs>
        <w:tab w:val="center" w:pos="4513"/>
        <w:tab w:val="right" w:pos="9026"/>
      </w:tabs>
    </w:pPr>
  </w:style>
  <w:style w:type="character" w:customStyle="1" w:styleId="HeaderChar">
    <w:name w:val="Header Char"/>
    <w:link w:val="Header"/>
    <w:uiPriority w:val="99"/>
    <w:locked/>
    <w:rsid w:val="00DC7345"/>
    <w:rPr>
      <w:rFonts w:cs="Times New Roman"/>
      <w:lang w:val="af-ZA"/>
    </w:rPr>
  </w:style>
  <w:style w:type="paragraph" w:styleId="Footer">
    <w:name w:val="footer"/>
    <w:basedOn w:val="Normal"/>
    <w:link w:val="FooterChar"/>
    <w:uiPriority w:val="99"/>
    <w:rsid w:val="00DC7345"/>
    <w:pPr>
      <w:tabs>
        <w:tab w:val="center" w:pos="4513"/>
        <w:tab w:val="right" w:pos="9026"/>
      </w:tabs>
    </w:pPr>
  </w:style>
  <w:style w:type="character" w:customStyle="1" w:styleId="FooterChar">
    <w:name w:val="Footer Char"/>
    <w:link w:val="Footer"/>
    <w:uiPriority w:val="99"/>
    <w:locked/>
    <w:rsid w:val="00DC7345"/>
    <w:rPr>
      <w:rFonts w:cs="Times New Roman"/>
      <w:lang w:val="af-ZA"/>
    </w:rPr>
  </w:style>
  <w:style w:type="character" w:styleId="Hyperlink">
    <w:name w:val="Hyperlink"/>
    <w:uiPriority w:val="99"/>
    <w:unhideWhenUsed/>
    <w:rsid w:val="009E242B"/>
    <w:rPr>
      <w:color w:val="0000FF"/>
      <w:u w:val="single"/>
    </w:rPr>
  </w:style>
  <w:style w:type="paragraph" w:styleId="ListParagraph">
    <w:name w:val="List Paragraph"/>
    <w:basedOn w:val="Normal"/>
    <w:uiPriority w:val="34"/>
    <w:qFormat/>
    <w:rsid w:val="007957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1402676">
      <w:bodyDiv w:val="1"/>
      <w:marLeft w:val="0"/>
      <w:marRight w:val="0"/>
      <w:marTop w:val="0"/>
      <w:marBottom w:val="0"/>
      <w:divBdr>
        <w:top w:val="none" w:sz="0" w:space="0" w:color="auto"/>
        <w:left w:val="none" w:sz="0" w:space="0" w:color="auto"/>
        <w:bottom w:val="none" w:sz="0" w:space="0" w:color="auto"/>
        <w:right w:val="none" w:sz="0" w:space="0" w:color="auto"/>
      </w:divBdr>
    </w:div>
    <w:div w:id="179000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2</vt:lpstr>
    </vt:vector>
  </TitlesOfParts>
  <Company>Hattingh</Company>
  <LinksUpToDate>false</LinksUpToDate>
  <CharactersWithSpaces>2525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Adine</dc:creator>
  <cp:keywords/>
  <dc:description/>
  <cp:lastModifiedBy>GR_SPCA</cp:lastModifiedBy>
  <cp:revision>4</cp:revision>
  <cp:lastPrinted>2022-04-22T07:58:00Z</cp:lastPrinted>
  <dcterms:created xsi:type="dcterms:W3CDTF">2025-01-02T06:22:00Z</dcterms:created>
  <dcterms:modified xsi:type="dcterms:W3CDTF">2025-01-02T06:33:00Z</dcterms:modified>
</cp:coreProperties>
</file>